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b/>
          <w:bCs/>
          <w:sz w:val="24"/>
        </w:rPr>
        <w:t xml:space="preserve">Болезни из песочницы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В песочнице можно не только налепить куличики и построить песочные замки, но и прихватить с собой прицеп болезней.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b/>
          <w:bCs/>
          <w:sz w:val="24"/>
        </w:rPr>
        <w:t xml:space="preserve">Паразиты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Кошечки, собачки, грызуны и птички - частые гости в песочнице.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Острицы, </w:t>
      </w:r>
      <w:proofErr w:type="spellStart"/>
      <w:r w:rsidRPr="00467187">
        <w:rPr>
          <w:rFonts w:ascii="Times New Roman" w:hAnsi="Times New Roman" w:cs="Times New Roman"/>
          <w:sz w:val="24"/>
        </w:rPr>
        <w:t>токсокары</w:t>
      </w:r>
      <w:proofErr w:type="spellEnd"/>
      <w:r w:rsidRPr="00467187">
        <w:rPr>
          <w:rFonts w:ascii="Times New Roman" w:hAnsi="Times New Roman" w:cs="Times New Roman"/>
          <w:sz w:val="24"/>
        </w:rPr>
        <w:t xml:space="preserve">, токсоплазмы, лямблии - это не полный список паразитов, которые могут находиться не только в фекалиях животных, но и на шерсти.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Птички, кроме того, могут заразить песок особым видом хламидий, которые приводят к развитию орнитоза.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Инфекционные заболевания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b/>
          <w:bCs/>
          <w:sz w:val="24"/>
        </w:rPr>
        <w:t xml:space="preserve">Кишечная инфекция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Облизав совочек, подняв в рот упавшую конфету, малыш стремится познавать мир. Грязные руки и игрушки - главные факторы передачи болезни в песочнице.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b/>
          <w:bCs/>
          <w:sz w:val="24"/>
        </w:rPr>
        <w:t xml:space="preserve">Респираторные инфекции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Не стоит водить больного ребенка на детскую площадку, ведь во время игры дети активно взаимодействуют и инфицирование воздушно-капельными инфекциями неизбежно.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proofErr w:type="spellStart"/>
      <w:r w:rsidRPr="00467187">
        <w:rPr>
          <w:rFonts w:ascii="Times New Roman" w:hAnsi="Times New Roman" w:cs="Times New Roman"/>
          <w:b/>
          <w:bCs/>
          <w:sz w:val="24"/>
        </w:rPr>
        <w:t>Бактери</w:t>
      </w:r>
      <w:proofErr w:type="spellEnd"/>
      <w:r w:rsidRPr="0046718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В пыли детской площадки годами могут жить микобактерии туберкулёза. А если в песочнице есть старые обломки досок и ржавые гвозди, то на них могут быть споры столбняка. Даже при </w:t>
      </w:r>
      <w:proofErr w:type="gramStart"/>
      <w:r w:rsidRPr="00467187">
        <w:rPr>
          <w:rFonts w:ascii="Times New Roman" w:hAnsi="Times New Roman" w:cs="Times New Roman"/>
          <w:sz w:val="24"/>
        </w:rPr>
        <w:t>небольшом</w:t>
      </w:r>
      <w:proofErr w:type="gramEnd"/>
      <w:r w:rsidRPr="00467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7187">
        <w:rPr>
          <w:rFonts w:ascii="Times New Roman" w:hAnsi="Times New Roman" w:cs="Times New Roman"/>
          <w:sz w:val="24"/>
        </w:rPr>
        <w:t>травмировании</w:t>
      </w:r>
      <w:proofErr w:type="spellEnd"/>
      <w:r w:rsidRPr="00467187">
        <w:rPr>
          <w:rFonts w:ascii="Times New Roman" w:hAnsi="Times New Roman" w:cs="Times New Roman"/>
          <w:sz w:val="24"/>
        </w:rPr>
        <w:t xml:space="preserve"> этими предметами, есть риск заболеть столбняком, если у ребёнка нет плановых прививок.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Развитие многих заболеваний можно предотвратить, если своевременно прививать своего малыша.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Осмотрите песочницу на наличие опасных предметов: осколков, гвоздей, обломков досок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Следите, чтобы ребенок не ел песок, не облизывал руки и игрушки </w:t>
      </w:r>
    </w:p>
    <w:p w:rsidR="00467187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 xml:space="preserve">После прогулки мойте руки и игрушки с мылом </w:t>
      </w:r>
    </w:p>
    <w:p w:rsidR="008A2ACC" w:rsidRPr="00467187" w:rsidRDefault="00467187" w:rsidP="00467187">
      <w:pPr>
        <w:rPr>
          <w:rFonts w:ascii="Times New Roman" w:hAnsi="Times New Roman" w:cs="Times New Roman"/>
          <w:sz w:val="24"/>
        </w:rPr>
      </w:pPr>
      <w:r w:rsidRPr="00467187">
        <w:rPr>
          <w:rFonts w:ascii="Times New Roman" w:hAnsi="Times New Roman" w:cs="Times New Roman"/>
          <w:sz w:val="24"/>
        </w:rPr>
        <w:t>Не кормите птиц рядом с песочницей</w:t>
      </w:r>
      <w:bookmarkStart w:id="0" w:name="_GoBack"/>
      <w:bookmarkEnd w:id="0"/>
    </w:p>
    <w:sectPr w:rsidR="008A2ACC" w:rsidRPr="0046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3B"/>
    <w:rsid w:val="00467187"/>
    <w:rsid w:val="008A2ACC"/>
    <w:rsid w:val="00B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2025-04-18T08:49:00Z</dcterms:created>
  <dcterms:modified xsi:type="dcterms:W3CDTF">2025-04-18T08:49:00Z</dcterms:modified>
</cp:coreProperties>
</file>