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4" w:rsidRDefault="00C87424" w:rsidP="00C87424">
      <w:pPr>
        <w:jc w:val="right"/>
      </w:pPr>
      <w:r>
        <w:t>Приложение к  ПРИКАЗУ</w:t>
      </w:r>
    </w:p>
    <w:p w:rsidR="00193FDF" w:rsidRDefault="00193FDF" w:rsidP="00C87424">
      <w:pPr>
        <w:jc w:val="right"/>
      </w:pPr>
      <w:r>
        <w:t>от 26.01.2021г № 01</w:t>
      </w:r>
    </w:p>
    <w:p w:rsidR="00C87424" w:rsidRPr="00B244E7" w:rsidRDefault="00C87424" w:rsidP="00C87424">
      <w:pPr>
        <w:rPr>
          <w:b/>
          <w:sz w:val="28"/>
          <w:szCs w:val="28"/>
        </w:rPr>
      </w:pPr>
      <w:bookmarkStart w:id="0" w:name="_GoBack"/>
      <w:bookmarkEnd w:id="0"/>
    </w:p>
    <w:p w:rsidR="0025283A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4E7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87424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4E7">
        <w:rPr>
          <w:rFonts w:ascii="Times New Roman" w:hAnsi="Times New Roman" w:cs="Times New Roman"/>
          <w:b/>
          <w:sz w:val="20"/>
          <w:szCs w:val="20"/>
        </w:rPr>
        <w:t>по устранению недостатков, выявленных  ходе</w:t>
      </w:r>
    </w:p>
    <w:p w:rsidR="00C87424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4E7">
        <w:rPr>
          <w:rFonts w:ascii="Times New Roman" w:hAnsi="Times New Roman" w:cs="Times New Roman"/>
          <w:b/>
          <w:sz w:val="20"/>
          <w:szCs w:val="20"/>
        </w:rPr>
        <w:t>независимой оценки качества условий оказания услуг</w:t>
      </w:r>
    </w:p>
    <w:p w:rsidR="00C87424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4E7">
        <w:rPr>
          <w:rFonts w:ascii="Times New Roman" w:hAnsi="Times New Roman" w:cs="Times New Roman"/>
          <w:b/>
          <w:sz w:val="20"/>
          <w:szCs w:val="20"/>
        </w:rPr>
        <w:t>МБДОУ детского сада № 1 «Светлячок»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1559"/>
        <w:gridCol w:w="2410"/>
        <w:gridCol w:w="1985"/>
        <w:gridCol w:w="1778"/>
      </w:tblGrid>
      <w:tr w:rsidR="00C87424" w:rsidRPr="00B244E7" w:rsidTr="00B244E7">
        <w:tc>
          <w:tcPr>
            <w:tcW w:w="3794" w:type="dxa"/>
            <w:vMerge w:val="restart"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</w:tc>
        <w:tc>
          <w:tcPr>
            <w:tcW w:w="3260" w:type="dxa"/>
            <w:vMerge w:val="restart"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 по устранению недостатков, выявленные в ходе независимой </w:t>
            </w:r>
            <w:proofErr w:type="gramStart"/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</w:tc>
        <w:tc>
          <w:tcPr>
            <w:tcW w:w="1559" w:type="dxa"/>
            <w:vMerge w:val="restart"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2410" w:type="dxa"/>
            <w:vMerge w:val="restart"/>
          </w:tcPr>
          <w:p w:rsidR="00C87424" w:rsidRPr="00B244E7" w:rsidRDefault="003C35F8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(с указанием, фамилии, имени, отчества, должности)</w:t>
            </w:r>
          </w:p>
        </w:tc>
        <w:tc>
          <w:tcPr>
            <w:tcW w:w="3763" w:type="dxa"/>
            <w:gridSpan w:val="2"/>
          </w:tcPr>
          <w:p w:rsidR="00C87424" w:rsidRPr="00B244E7" w:rsidRDefault="003C35F8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мероприятий</w:t>
            </w:r>
          </w:p>
        </w:tc>
      </w:tr>
      <w:tr w:rsidR="00C87424" w:rsidRPr="00B244E7" w:rsidTr="00B244E7">
        <w:tc>
          <w:tcPr>
            <w:tcW w:w="3794" w:type="dxa"/>
            <w:vMerge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424" w:rsidRPr="00B244E7" w:rsidRDefault="003C35F8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меры по устранению недостатков</w:t>
            </w:r>
          </w:p>
        </w:tc>
        <w:tc>
          <w:tcPr>
            <w:tcW w:w="1778" w:type="dxa"/>
          </w:tcPr>
          <w:p w:rsidR="00C87424" w:rsidRPr="00B244E7" w:rsidRDefault="003C35F8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02106F" w:rsidRPr="00B244E7" w:rsidTr="00522C18">
        <w:tc>
          <w:tcPr>
            <w:tcW w:w="14786" w:type="dxa"/>
            <w:gridSpan w:val="6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C87424" w:rsidRPr="00B244E7" w:rsidTr="00B244E7">
        <w:tc>
          <w:tcPr>
            <w:tcW w:w="3794" w:type="dxa"/>
          </w:tcPr>
          <w:p w:rsidR="00C87424" w:rsidRPr="00B244E7" w:rsidRDefault="00305C2E" w:rsidP="00B244E7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в полном объеме представлена информация о структуре и об органах управления образовательной организации.</w:t>
            </w:r>
          </w:p>
        </w:tc>
        <w:tc>
          <w:tcPr>
            <w:tcW w:w="3260" w:type="dxa"/>
          </w:tcPr>
          <w:p w:rsidR="00C87424" w:rsidRPr="00B244E7" w:rsidRDefault="00B244E7" w:rsidP="00B244E7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 информацию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структуре и об органах управления образовательной организации в полном объеме.</w:t>
            </w:r>
          </w:p>
        </w:tc>
        <w:tc>
          <w:tcPr>
            <w:tcW w:w="1559" w:type="dxa"/>
          </w:tcPr>
          <w:p w:rsidR="00C87424" w:rsidRPr="00B244E7" w:rsidRDefault="00DC03B2" w:rsidP="00DC03B2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C87424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424" w:rsidRPr="00B244E7" w:rsidRDefault="00C87424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C87424" w:rsidRPr="00B244E7" w:rsidRDefault="00C87424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представлены в полном объеме копии положений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структурных подразделениях (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органах управления) образовательной организации.</w:t>
            </w:r>
          </w:p>
        </w:tc>
        <w:tc>
          <w:tcPr>
            <w:tcW w:w="3260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копии положений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структурных подразделениях (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органах управления) образовательной организации в полном объеме.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представлена копия Правил внутреннего распорядка обучающихся.</w:t>
            </w:r>
          </w:p>
        </w:tc>
        <w:tc>
          <w:tcPr>
            <w:tcW w:w="3260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 копию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Правил внутреннего распорядка обучающихся.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Отсутствует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образования.</w:t>
            </w:r>
          </w:p>
        </w:tc>
        <w:tc>
          <w:tcPr>
            <w:tcW w:w="3260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Опубликовать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Отсутствует информация о предписаниях органов, осуществляющих государственный контроль (надзор) в сфере образования, отчеты об их исполнении.</w:t>
            </w:r>
          </w:p>
        </w:tc>
        <w:tc>
          <w:tcPr>
            <w:tcW w:w="3260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 информацию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предписаниях органов, осуществляющих государственный контроль (надзор) в сфере образования, отчеты об их 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исполнении.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Отсутствует актуальная информация о реализуемых уровнях образования.  </w:t>
            </w:r>
          </w:p>
        </w:tc>
        <w:tc>
          <w:tcPr>
            <w:tcW w:w="3260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Обновить информацию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реализуемых уровнях образования.  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Информация о формах обучения отсутствует</w:t>
            </w:r>
          </w:p>
        </w:tc>
        <w:tc>
          <w:tcPr>
            <w:tcW w:w="3260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ия о формах обучения представить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Информация об описании образовательных программ с приложением их копий не представлена.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нформаци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 описании образовательных пр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ограмм с приложением их копий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в полном объеме представлена информация об учебных планах реализуемых образовательных программ с приложением их копий.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информа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цию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 учебных планах реализуемых образовательных программ с приложением их копий в полном объеме.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237"/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ab/>
              <w:t>Аннотации к рабочим программам дисциплин (по каждой дисциплине в составе образовательной программы) с приложением их копий не представлены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237"/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ннотации к рабочим программам дисциплин (по каждой дисциплине в составе образовательной прогр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аммы) с приложением их копий.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Отсутствует актуальная  информация о календарном  учебном графике с приложением  копии.</w:t>
            </w:r>
          </w:p>
        </w:tc>
        <w:tc>
          <w:tcPr>
            <w:tcW w:w="3260" w:type="dxa"/>
          </w:tcPr>
          <w:p w:rsidR="00DC03B2" w:rsidRPr="00B244E7" w:rsidRDefault="00DC03B2" w:rsidP="006D65EF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Обновить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 информаци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календарном  учебном графике с приложением  копии.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407"/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ab/>
              <w:t>В подразделе "Образование" отсутствует информация о методических и иных документах, разработанных образовательной организацией для обеспечения образовательного процесса.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407"/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ab/>
              <w:t>В подр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азделе "Образование" 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информаци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методических и иных документах, разработанных образовательной организацией для обеспечения образовательного процесса.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Информация о численности обучающихся по реализуемым образовательным программам за счет бюджетных ассигнований размещена не в полном объеме.</w:t>
            </w:r>
          </w:p>
        </w:tc>
        <w:tc>
          <w:tcPr>
            <w:tcW w:w="3260" w:type="dxa"/>
          </w:tcPr>
          <w:p w:rsidR="00DC03B2" w:rsidRPr="00B244E7" w:rsidRDefault="00DC03B2" w:rsidP="006D65EF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Информация о численности обучающихся по реализуемым образовательным программам за счет бюд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жетных ассигнований разместить 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 полном объеме.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Отсутствует информация об условиях питания обучающихся, в том числе инвалидов и лиц с ограниченными возможностями здоровья.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информаци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 условиях питания обучающихся, в том числе инвалидов и лиц с ограниченными возможностями здоровья.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440"/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ab/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440"/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информаци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Информация о поступлении финансовых и материальных средств и об их 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расходовании по итогам финансового года отсутствует.</w:t>
            </w:r>
          </w:p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03B2" w:rsidRPr="00B244E7" w:rsidRDefault="00DC03B2" w:rsidP="006D65EF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Представить и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нформаци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поступлении финансовых и 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материальных средств и об их расходовании по итогам финансового года отсутствует.</w:t>
            </w:r>
          </w:p>
          <w:p w:rsidR="00DC03B2" w:rsidRPr="00B244E7" w:rsidRDefault="00DC03B2" w:rsidP="006D65EF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Частично представлена  на стенде информация  о структуре и об органах управления образовательной организации.</w:t>
            </w:r>
          </w:p>
        </w:tc>
        <w:tc>
          <w:tcPr>
            <w:tcW w:w="3260" w:type="dxa"/>
          </w:tcPr>
          <w:p w:rsidR="00DC03B2" w:rsidRPr="00B244E7" w:rsidRDefault="00DC03B2" w:rsidP="006D65EF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полном объёме представить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 на стенде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 о структуре и об органах управления образовательной организации.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в полном объеме  на стенде информация об учебных планах реализуемых образовательных программ с приложением их копий.</w:t>
            </w:r>
          </w:p>
        </w:tc>
        <w:tc>
          <w:tcPr>
            <w:tcW w:w="3260" w:type="dxa"/>
          </w:tcPr>
          <w:p w:rsidR="00DC03B2" w:rsidRPr="00B244E7" w:rsidRDefault="00DC03B2" w:rsidP="00684E23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полном объеме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разместить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на стенде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информацию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 учебных планах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реализуемых образовательных программ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ах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 приложением их копий.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97A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</w:p>
        </w:tc>
        <w:tc>
          <w:tcPr>
            <w:tcW w:w="2410" w:type="dxa"/>
          </w:tcPr>
          <w:p w:rsidR="00DC03B2" w:rsidRDefault="00DC03B2">
            <w:r w:rsidRPr="00803DF3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305C2E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6F" w:rsidRPr="00B244E7" w:rsidTr="00C27144">
        <w:tc>
          <w:tcPr>
            <w:tcW w:w="14786" w:type="dxa"/>
            <w:gridSpan w:val="6"/>
          </w:tcPr>
          <w:p w:rsidR="00DC03B2" w:rsidRDefault="00DC03B2" w:rsidP="00B244E7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06F" w:rsidRDefault="0002106F" w:rsidP="00B244E7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</w:p>
          <w:p w:rsidR="00DC03B2" w:rsidRPr="00B244E7" w:rsidRDefault="00DC03B2" w:rsidP="00B244E7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424" w:rsidRPr="00B244E7" w:rsidTr="00B244E7">
        <w:tc>
          <w:tcPr>
            <w:tcW w:w="3794" w:type="dxa"/>
          </w:tcPr>
          <w:p w:rsidR="00C87424" w:rsidRPr="00B244E7" w:rsidRDefault="00305C2E" w:rsidP="004F72A9">
            <w:pPr>
              <w:tabs>
                <w:tab w:val="left" w:pos="339"/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Недостаточно комфортные</w:t>
            </w:r>
            <w:r w:rsidR="004F72A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зона отдыха (ожидания) в здании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организации.</w:t>
            </w:r>
          </w:p>
        </w:tc>
        <w:tc>
          <w:tcPr>
            <w:tcW w:w="3260" w:type="dxa"/>
          </w:tcPr>
          <w:p w:rsidR="00C87424" w:rsidRPr="00B244E7" w:rsidRDefault="004F72A9" w:rsidP="004F72A9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Оформить комфортную зону отдыха (ожидания) в здании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организации.</w:t>
            </w:r>
          </w:p>
        </w:tc>
        <w:tc>
          <w:tcPr>
            <w:tcW w:w="1559" w:type="dxa"/>
          </w:tcPr>
          <w:p w:rsidR="00C87424" w:rsidRPr="00B244E7" w:rsidRDefault="00DC03B2" w:rsidP="00DC03B2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2410" w:type="dxa"/>
          </w:tcPr>
          <w:p w:rsidR="00C87424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C87424" w:rsidRPr="00B244E7" w:rsidRDefault="00C87424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6F" w:rsidRPr="00B244E7" w:rsidTr="00937AB7">
        <w:tc>
          <w:tcPr>
            <w:tcW w:w="14786" w:type="dxa"/>
            <w:gridSpan w:val="6"/>
          </w:tcPr>
          <w:p w:rsidR="00DC03B2" w:rsidRDefault="00DC03B2" w:rsidP="00B244E7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06F" w:rsidRDefault="0002106F" w:rsidP="00B244E7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  <w:p w:rsidR="00DC03B2" w:rsidRPr="00B244E7" w:rsidRDefault="00DC03B2" w:rsidP="00B244E7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4F72A9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Отсутствует оборудование входных групп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пандусами</w:t>
            </w:r>
          </w:p>
        </w:tc>
        <w:tc>
          <w:tcPr>
            <w:tcW w:w="3260" w:type="dxa"/>
          </w:tcPr>
          <w:p w:rsidR="00DC03B2" w:rsidRPr="00B244E7" w:rsidRDefault="00DC03B2" w:rsidP="004F72A9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Оборудовать вход пандусом 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47297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410" w:type="dxa"/>
          </w:tcPr>
          <w:p w:rsidR="00DC03B2" w:rsidRDefault="00DC03B2">
            <w:r w:rsidRPr="00AD0688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Отсутствуют поручни, расширенные дверные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проем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260" w:type="dxa"/>
          </w:tcPr>
          <w:p w:rsidR="00DC03B2" w:rsidRPr="00B244E7" w:rsidRDefault="00DC03B2" w:rsidP="004F72A9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Установить поручни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47297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410" w:type="dxa"/>
          </w:tcPr>
          <w:p w:rsidR="00DC03B2" w:rsidRDefault="00DC03B2">
            <w:r w:rsidRPr="00AD0688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Pr="00B244E7" w:rsidRDefault="00DC03B2" w:rsidP="00B244E7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тсутствуют специально оборудованные </w:t>
            </w:r>
            <w:proofErr w:type="gramStart"/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анитарно-гигиенически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3260" w:type="dxa"/>
          </w:tcPr>
          <w:p w:rsidR="00DC03B2" w:rsidRPr="00B244E7" w:rsidRDefault="00DC03B2" w:rsidP="004F72A9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47297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410" w:type="dxa"/>
          </w:tcPr>
          <w:p w:rsidR="00DC03B2" w:rsidRDefault="00DC03B2">
            <w:r w:rsidRPr="00AD0688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3B2" w:rsidRPr="00B244E7" w:rsidTr="00B244E7">
        <w:tc>
          <w:tcPr>
            <w:tcW w:w="3794" w:type="dxa"/>
          </w:tcPr>
          <w:p w:rsidR="00DC03B2" w:rsidRDefault="00DC03B2" w:rsidP="004F72A9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Отсутствуют сменное </w:t>
            </w:r>
            <w:r w:rsidRPr="00B244E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кресл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о-коляска</w:t>
            </w:r>
          </w:p>
          <w:p w:rsidR="00DC03B2" w:rsidRPr="00B244E7" w:rsidRDefault="00DC03B2" w:rsidP="004F72A9">
            <w:pPr>
              <w:tabs>
                <w:tab w:val="left" w:pos="5845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03B2" w:rsidRPr="00B244E7" w:rsidRDefault="00DC03B2" w:rsidP="004F72A9">
            <w:pPr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Заложить средства на приобретение кресла-коляски</w:t>
            </w:r>
          </w:p>
        </w:tc>
        <w:tc>
          <w:tcPr>
            <w:tcW w:w="1559" w:type="dxa"/>
          </w:tcPr>
          <w:p w:rsidR="00DC03B2" w:rsidRDefault="00DC03B2" w:rsidP="00DC03B2">
            <w:pPr>
              <w:jc w:val="center"/>
            </w:pPr>
            <w:r w:rsidRPr="0047297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7297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410" w:type="dxa"/>
          </w:tcPr>
          <w:p w:rsidR="00DC03B2" w:rsidRDefault="00DC03B2">
            <w:r w:rsidRPr="00AD0688">
              <w:rPr>
                <w:rFonts w:ascii="Times New Roman" w:hAnsi="Times New Roman" w:cs="Times New Roman"/>
                <w:sz w:val="20"/>
                <w:szCs w:val="20"/>
              </w:rPr>
              <w:t>Заведующий Фандо Н.Н.</w:t>
            </w:r>
          </w:p>
        </w:tc>
        <w:tc>
          <w:tcPr>
            <w:tcW w:w="1985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6F" w:rsidRPr="00B244E7" w:rsidTr="00405F6D">
        <w:tc>
          <w:tcPr>
            <w:tcW w:w="14786" w:type="dxa"/>
            <w:gridSpan w:val="6"/>
          </w:tcPr>
          <w:p w:rsidR="00DC03B2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06F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. Доброжелательность, вежливость работников организации</w:t>
            </w:r>
          </w:p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06F" w:rsidRPr="00B244E7" w:rsidTr="00B244E7">
        <w:tc>
          <w:tcPr>
            <w:tcW w:w="3794" w:type="dxa"/>
          </w:tcPr>
          <w:p w:rsidR="0002106F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  недостатки</w:t>
            </w:r>
          </w:p>
        </w:tc>
        <w:tc>
          <w:tcPr>
            <w:tcW w:w="3260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06F" w:rsidRPr="00B244E7" w:rsidTr="00D65478">
        <w:tc>
          <w:tcPr>
            <w:tcW w:w="14786" w:type="dxa"/>
            <w:gridSpan w:val="6"/>
          </w:tcPr>
          <w:p w:rsidR="00DC03B2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06F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244E7">
              <w:rPr>
                <w:rFonts w:ascii="Times New Roman" w:hAnsi="Times New Roman" w:cs="Times New Roman"/>
                <w:b/>
                <w:sz w:val="20"/>
                <w:szCs w:val="20"/>
              </w:rPr>
              <w:t>. Удовлетворенность условиями оказания услуг</w:t>
            </w:r>
          </w:p>
          <w:p w:rsidR="00DC03B2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06F" w:rsidRPr="00B244E7" w:rsidTr="00B244E7">
        <w:tc>
          <w:tcPr>
            <w:tcW w:w="3794" w:type="dxa"/>
          </w:tcPr>
          <w:p w:rsidR="0002106F" w:rsidRPr="00B244E7" w:rsidRDefault="00DC03B2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 недостатки</w:t>
            </w:r>
          </w:p>
        </w:tc>
        <w:tc>
          <w:tcPr>
            <w:tcW w:w="3260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02106F" w:rsidRPr="00B244E7" w:rsidRDefault="0002106F" w:rsidP="00C87424">
            <w:pPr>
              <w:tabs>
                <w:tab w:val="left" w:pos="5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424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87424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87424" w:rsidRPr="00B244E7" w:rsidRDefault="00C87424" w:rsidP="00C87424">
      <w:pPr>
        <w:tabs>
          <w:tab w:val="left" w:pos="584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C87424" w:rsidRPr="00B244E7" w:rsidSect="00DC03B2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FA"/>
    <w:rsid w:val="000115FA"/>
    <w:rsid w:val="0002106F"/>
    <w:rsid w:val="00193FDF"/>
    <w:rsid w:val="0025283A"/>
    <w:rsid w:val="00305C2E"/>
    <w:rsid w:val="003C35F8"/>
    <w:rsid w:val="004F72A9"/>
    <w:rsid w:val="00684E23"/>
    <w:rsid w:val="00B244E7"/>
    <w:rsid w:val="00C87424"/>
    <w:rsid w:val="00DC03B2"/>
    <w:rsid w:val="00E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2021-01-26T06:41:00Z</cp:lastPrinted>
  <dcterms:created xsi:type="dcterms:W3CDTF">2021-01-26T03:34:00Z</dcterms:created>
  <dcterms:modified xsi:type="dcterms:W3CDTF">2021-01-26T06:42:00Z</dcterms:modified>
</cp:coreProperties>
</file>